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44" w:rsidRDefault="00AA3E44" w:rsidP="00AA3E44">
      <w:pPr>
        <w:rPr>
          <w:rFonts w:ascii="Kristen ITC" w:hAnsi="Kristen ITC" w:cs="Kristen ITC"/>
          <w:u w:val="thick"/>
          <w:lang w:val="es-ES_tradnl"/>
        </w:rPr>
      </w:pPr>
    </w:p>
    <w:p w:rsidR="00AA3E44" w:rsidRPr="00AA3E44" w:rsidRDefault="00AA3E44" w:rsidP="00AA3E44">
      <w:pPr>
        <w:pStyle w:val="Default"/>
        <w:numPr>
          <w:ilvl w:val="0"/>
          <w:numId w:val="2"/>
        </w:numPr>
        <w:rPr>
          <w:rFonts w:ascii="Kristen ITC" w:hAnsi="Kristen ITC" w:cs="Times New Roman"/>
          <w:u w:val="thick"/>
          <w:lang w:val="es-ES_tradnl"/>
        </w:rPr>
      </w:pPr>
      <w:r w:rsidRPr="00AA3E44">
        <w:rPr>
          <w:rFonts w:ascii="Kristen ITC" w:hAnsi="Kristen ITC" w:cs="Times New Roman"/>
          <w:u w:val="thick"/>
          <w:lang w:val="es-ES_tradnl"/>
        </w:rPr>
        <w:t>Compréhension de l’oral de la bande d’annonce du film “El Laberinto del Fauno”.</w:t>
      </w:r>
    </w:p>
    <w:p w:rsidR="00AA3E44" w:rsidRPr="00AA3E44" w:rsidRDefault="00AA3E44" w:rsidP="00AA3E44">
      <w:pPr>
        <w:pStyle w:val="Default"/>
        <w:ind w:left="1080"/>
        <w:rPr>
          <w:rFonts w:ascii="Kristen ITC" w:hAnsi="Kristen ITC" w:cs="Kristen ITC"/>
          <w:lang w:val="es-ES_tradnl"/>
        </w:rPr>
      </w:pPr>
      <w:r w:rsidRPr="00AA3E44">
        <w:rPr>
          <w:rFonts w:ascii="Kristen ITC" w:hAnsi="Kristen ITC" w:cs="Times New Roman"/>
          <w:lang w:val="es-ES_tradnl"/>
        </w:rPr>
        <w:t>Ecoute la bande d’annonce  et complete le texte avec les mots qui manquent, les images peuvent t’aider à découvrir les mots</w:t>
      </w:r>
      <w:r>
        <w:rPr>
          <w:rFonts w:ascii="Kristen ITC" w:hAnsi="Kristen ITC" w:cs="Kristen ITC"/>
          <w:lang w:val="es-ES_tradnl"/>
        </w:rPr>
        <w:t xml:space="preserve">. </w:t>
      </w:r>
    </w:p>
    <w:p w:rsidR="00AA3E44" w:rsidRDefault="00AA3E44">
      <w:pPr>
        <w:pStyle w:val="Default"/>
        <w:jc w:val="center"/>
        <w:rPr>
          <w:rFonts w:ascii="Kristen ITC" w:hAnsi="Kristen ITC" w:cs="Kristen ITC"/>
          <w:u w:val="thick"/>
          <w:lang w:val="es-ES_tradnl"/>
        </w:rPr>
      </w:pPr>
    </w:p>
    <w:p w:rsidR="00AA3E44" w:rsidRDefault="00AA3E44">
      <w:pPr>
        <w:pStyle w:val="Default"/>
        <w:jc w:val="center"/>
        <w:rPr>
          <w:rFonts w:ascii="Kristen ITC" w:hAnsi="Kristen ITC" w:cs="Kristen ITC"/>
          <w:u w:val="thick"/>
          <w:lang w:val="es-ES_tradnl"/>
        </w:rPr>
      </w:pPr>
    </w:p>
    <w:p w:rsidR="00000000" w:rsidRDefault="00AA3E44">
      <w:pPr>
        <w:pStyle w:val="Default"/>
        <w:jc w:val="center"/>
        <w:rPr>
          <w:rFonts w:ascii="Kristen ITC" w:hAnsi="Kristen ITC" w:cs="Kristen ITC"/>
          <w:u w:val="thick"/>
          <w:lang w:val="es-ES_tradnl"/>
        </w:rPr>
      </w:pPr>
      <w:r>
        <w:rPr>
          <w:rFonts w:ascii="Kristen ITC" w:hAnsi="Kristen ITC" w:cs="Kristen ITC"/>
          <w:u w:val="thick"/>
          <w:lang w:val="es-ES_tradnl"/>
        </w:rPr>
        <w:t>Tráiler de la película: El laberinto del fauno</w:t>
      </w:r>
    </w:p>
    <w:p w:rsidR="00000000" w:rsidRDefault="00AA3E44">
      <w:pPr>
        <w:pStyle w:val="Default"/>
        <w:jc w:val="center"/>
        <w:rPr>
          <w:rFonts w:ascii="Kristen ITC" w:hAnsi="Kristen ITC" w:cs="Kristen ITC"/>
          <w:u w:val="thick"/>
          <w:lang w:val="es-ES_tradnl"/>
        </w:rPr>
      </w:pPr>
    </w:p>
    <w:p w:rsidR="00000000" w:rsidRDefault="00AA3E44">
      <w:pPr>
        <w:pStyle w:val="Default"/>
        <w:rPr>
          <w:rFonts w:cs="Times New Roman"/>
          <w:i/>
          <w:iCs/>
          <w:color w:val="auto"/>
          <w:sz w:val="22"/>
          <w:szCs w:val="22"/>
          <w:lang w:val="es-ES_tradnl"/>
        </w:rPr>
      </w:pPr>
      <w:r>
        <w:rPr>
          <w:u w:val="single"/>
          <w:lang w:val="es-ES_tradnl"/>
        </w:rPr>
        <w:t xml:space="preserve">Escucha y completa el texto con las palabras que faltan. </w:t>
      </w:r>
    </w:p>
    <w:p w:rsidR="00000000" w:rsidRDefault="001C7051">
      <w:pPr>
        <w:pStyle w:val="Default"/>
        <w:rPr>
          <w:i/>
          <w:iCs/>
          <w:color w:val="auto"/>
          <w:sz w:val="22"/>
          <w:szCs w:val="22"/>
          <w:lang w:val="es-ES_tradnl"/>
        </w:rPr>
      </w:pPr>
      <w:r>
        <w:rPr>
          <w:rFonts w:cs="Times New Roman"/>
          <w:i/>
          <w:iCs/>
          <w:color w:val="auto"/>
          <w:sz w:val="22"/>
          <w:szCs w:val="22"/>
          <w:lang w:val="es-ES_tradnl"/>
        </w:rPr>
        <w:t>« - _________</w:t>
      </w:r>
      <w:r w:rsidR="00AA3E44">
        <w:rPr>
          <w:rFonts w:cs="Times New Roman"/>
          <w:i/>
          <w:iCs/>
          <w:color w:val="auto"/>
          <w:sz w:val="22"/>
          <w:szCs w:val="22"/>
          <w:lang w:val="es-ES_tradnl"/>
        </w:rPr>
        <w:t xml:space="preserve">_ _____ ________ mucho, mucho tiempo en el </w:t>
      </w:r>
      <w:r w:rsidR="00AA3E44">
        <w:rPr>
          <w:noProof/>
          <w:lang w:eastAsia="fr-FR"/>
        </w:rPr>
        <w:drawing>
          <wp:inline distT="0" distB="0" distL="0" distR="0">
            <wp:extent cx="409575" cy="5524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E44">
        <w:rPr>
          <w:rFonts w:cs="Times New Roman"/>
          <w:i/>
          <w:iCs/>
          <w:color w:val="auto"/>
          <w:sz w:val="22"/>
          <w:szCs w:val="22"/>
          <w:lang w:val="es-ES_tradnl"/>
        </w:rPr>
        <w:t>____________  subterráneo donde no existe la mentira ni el dolor, vivía una</w:t>
      </w:r>
      <w:r w:rsidR="00AA3E44">
        <w:rPr>
          <w:rFonts w:cs="Times New Roman"/>
          <w:i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304800" cy="4381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E44">
        <w:rPr>
          <w:rFonts w:cs="Times New Roman"/>
          <w:i/>
          <w:iCs/>
          <w:color w:val="auto"/>
          <w:sz w:val="22"/>
          <w:szCs w:val="22"/>
          <w:lang w:val="es-ES_tradnl"/>
        </w:rPr>
        <w:t xml:space="preserve"> ____________ que </w:t>
      </w:r>
      <w:r w:rsidR="00AA3E44">
        <w:rPr>
          <w:rFonts w:cs="Times New Roman"/>
          <w:i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504825" cy="48577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E44">
        <w:rPr>
          <w:rFonts w:ascii="Times New Roman" w:hAnsi="Times New Roman" w:cs="Times New Roman"/>
          <w:i/>
          <w:iCs/>
          <w:color w:val="auto"/>
          <w:sz w:val="23"/>
          <w:szCs w:val="23"/>
          <w:lang w:val="es-ES_tradnl"/>
        </w:rPr>
        <w:t xml:space="preserve">_____________ </w:t>
      </w:r>
      <w:r w:rsidR="00AA3E44">
        <w:rPr>
          <w:i/>
          <w:iCs/>
          <w:color w:val="auto"/>
          <w:sz w:val="22"/>
          <w:szCs w:val="22"/>
          <w:lang w:val="es-ES_tradnl"/>
        </w:rPr>
        <w:t xml:space="preserve">con el mundo de los humanos. Un día la princesa </w:t>
      </w:r>
      <w:r w:rsidR="00AA3E44">
        <w:rPr>
          <w:i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638175" cy="3524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E44">
        <w:rPr>
          <w:i/>
          <w:iCs/>
          <w:color w:val="auto"/>
          <w:sz w:val="22"/>
          <w:szCs w:val="22"/>
          <w:lang w:val="es-ES_tradnl"/>
        </w:rPr>
        <w:t xml:space="preserve">______________. </w:t>
      </w:r>
    </w:p>
    <w:p w:rsidR="00000000" w:rsidRDefault="00AA3E44">
      <w:pPr>
        <w:pStyle w:val="Default"/>
        <w:rPr>
          <w:i/>
          <w:iCs/>
          <w:color w:val="auto"/>
          <w:sz w:val="22"/>
          <w:szCs w:val="22"/>
          <w:lang w:val="es-ES_tradnl"/>
        </w:rPr>
      </w:pPr>
      <w:r>
        <w:rPr>
          <w:i/>
          <w:iCs/>
          <w:color w:val="auto"/>
          <w:sz w:val="22"/>
          <w:szCs w:val="22"/>
          <w:lang w:val="es-ES_tradnl"/>
        </w:rPr>
        <w:t xml:space="preserve">- He visto un </w:t>
      </w:r>
      <w:r>
        <w:rPr>
          <w:i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333375" cy="4476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auto"/>
          <w:sz w:val="22"/>
          <w:szCs w:val="22"/>
          <w:lang w:val="es-ES_tradnl"/>
        </w:rPr>
        <w:t xml:space="preserve">______________. </w:t>
      </w:r>
    </w:p>
    <w:p w:rsidR="00000000" w:rsidRDefault="00AA3E44">
      <w:pPr>
        <w:pStyle w:val="Default"/>
        <w:rPr>
          <w:i/>
          <w:iCs/>
          <w:color w:val="auto"/>
          <w:sz w:val="22"/>
          <w:szCs w:val="22"/>
          <w:lang w:val="es-ES_tradnl"/>
        </w:rPr>
      </w:pPr>
      <w:r>
        <w:rPr>
          <w:i/>
          <w:iCs/>
          <w:color w:val="auto"/>
          <w:sz w:val="22"/>
          <w:szCs w:val="22"/>
          <w:lang w:val="es-ES_tradnl"/>
        </w:rPr>
        <w:t xml:space="preserve">- </w:t>
      </w:r>
      <w:r>
        <w:rPr>
          <w:noProof/>
          <w:lang w:eastAsia="fr-FR"/>
        </w:rPr>
        <w:drawing>
          <wp:inline distT="0" distB="0" distL="0" distR="0">
            <wp:extent cx="552450" cy="52387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auto"/>
          <w:sz w:val="23"/>
          <w:szCs w:val="23"/>
          <w:lang w:val="es-ES_tradnl"/>
        </w:rPr>
        <w:t xml:space="preserve">__________ </w:t>
      </w:r>
      <w:r>
        <w:rPr>
          <w:i/>
          <w:iCs/>
          <w:color w:val="auto"/>
          <w:sz w:val="22"/>
          <w:szCs w:val="22"/>
          <w:lang w:val="es-ES_tradnl"/>
        </w:rPr>
        <w:t xml:space="preserve">de hadas,… ya eres muy mayor para llenarte la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  <w:lang w:val="es-ES_tradnl"/>
        </w:rPr>
        <w:t xml:space="preserve">cabeza </w:t>
      </w:r>
      <w:r>
        <w:rPr>
          <w:i/>
          <w:iCs/>
          <w:color w:val="auto"/>
          <w:sz w:val="22"/>
          <w:szCs w:val="22"/>
          <w:lang w:val="es-ES_tradnl"/>
        </w:rPr>
        <w:t xml:space="preserve">con tantas zarandajas. </w:t>
      </w:r>
    </w:p>
    <w:p w:rsidR="00000000" w:rsidRDefault="00AA3E44">
      <w:pPr>
        <w:pStyle w:val="Default"/>
        <w:rPr>
          <w:i/>
          <w:iCs/>
          <w:color w:val="auto"/>
          <w:sz w:val="22"/>
          <w:szCs w:val="22"/>
          <w:lang w:val="es-ES_tradnl"/>
        </w:rPr>
      </w:pPr>
      <w:r>
        <w:rPr>
          <w:i/>
          <w:iCs/>
          <w:color w:val="auto"/>
          <w:sz w:val="22"/>
          <w:szCs w:val="22"/>
          <w:lang w:val="es-ES_tradnl"/>
        </w:rPr>
        <w:t xml:space="preserve">- La guerrilla se ha echado al </w:t>
      </w:r>
      <w:r>
        <w:rPr>
          <w:i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457200" cy="3238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auto"/>
          <w:sz w:val="23"/>
          <w:szCs w:val="23"/>
          <w:lang w:val="es-ES_tradnl"/>
        </w:rPr>
        <w:t>__________</w:t>
      </w:r>
      <w:r>
        <w:rPr>
          <w:i/>
          <w:iCs/>
          <w:color w:val="auto"/>
          <w:sz w:val="22"/>
          <w:szCs w:val="22"/>
          <w:lang w:val="es-ES_tradnl"/>
        </w:rPr>
        <w:t>. Vamos a b</w:t>
      </w:r>
      <w:r>
        <w:rPr>
          <w:i/>
          <w:iCs/>
          <w:color w:val="auto"/>
          <w:sz w:val="22"/>
          <w:szCs w:val="22"/>
          <w:lang w:val="es-ES_tradnl"/>
        </w:rPr>
        <w:t xml:space="preserve">loquearles el acceso. </w:t>
      </w:r>
    </w:p>
    <w:p w:rsidR="00000000" w:rsidRDefault="00AA3E44">
      <w:pPr>
        <w:pStyle w:val="Default"/>
        <w:rPr>
          <w:i/>
          <w:iCs/>
          <w:color w:val="auto"/>
          <w:sz w:val="22"/>
          <w:szCs w:val="22"/>
          <w:lang w:val="es-ES_tradnl"/>
        </w:rPr>
      </w:pPr>
      <w:r>
        <w:rPr>
          <w:i/>
          <w:iCs/>
          <w:color w:val="auto"/>
          <w:sz w:val="22"/>
          <w:szCs w:val="22"/>
          <w:lang w:val="es-ES_tradnl"/>
        </w:rPr>
        <w:t xml:space="preserve">- Soy un fauno. Vos sois la princesa Moana hija del </w:t>
      </w:r>
      <w:r>
        <w:rPr>
          <w:i/>
          <w:noProof/>
          <w:color w:val="auto"/>
          <w:sz w:val="22"/>
          <w:szCs w:val="22"/>
          <w:lang w:eastAsia="fr-FR"/>
        </w:rPr>
        <w:drawing>
          <wp:inline distT="0" distB="0" distL="0" distR="0">
            <wp:extent cx="466725" cy="59055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auto"/>
          <w:sz w:val="22"/>
          <w:szCs w:val="22"/>
          <w:lang w:val="es-ES_tradnl"/>
        </w:rPr>
        <w:t xml:space="preserve"> ________ de Bezmorra. Habréis de pasar tres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  <w:lang w:val="es-ES_tradnl"/>
        </w:rPr>
        <w:t>___________</w:t>
      </w:r>
      <w:r>
        <w:rPr>
          <w:i/>
          <w:iCs/>
          <w:color w:val="auto"/>
          <w:sz w:val="22"/>
          <w:szCs w:val="22"/>
          <w:lang w:val="es-ES_tradnl"/>
        </w:rPr>
        <w:t xml:space="preserve">. </w:t>
      </w:r>
    </w:p>
    <w:p w:rsidR="00000000" w:rsidRDefault="00AA3E44">
      <w:pPr>
        <w:pStyle w:val="Default"/>
        <w:rPr>
          <w:color w:val="auto"/>
          <w:sz w:val="22"/>
          <w:szCs w:val="22"/>
          <w:lang w:val="es-ES_tradnl"/>
        </w:rPr>
      </w:pPr>
      <w:r>
        <w:rPr>
          <w:i/>
          <w:iCs/>
          <w:color w:val="auto"/>
          <w:sz w:val="22"/>
          <w:szCs w:val="22"/>
          <w:lang w:val="es-ES_tradnl"/>
        </w:rPr>
        <w:t xml:space="preserve">Iréis a un lugar muy peligroso. Lo que allí dormita no es humano. </w:t>
      </w:r>
    </w:p>
    <w:p w:rsidR="00000000" w:rsidRDefault="00AA3E44">
      <w:pPr>
        <w:pStyle w:val="Default"/>
        <w:rPr>
          <w:color w:val="auto"/>
          <w:sz w:val="22"/>
          <w:szCs w:val="22"/>
          <w:lang w:val="es-ES_tradnl"/>
        </w:rPr>
      </w:pPr>
    </w:p>
    <w:p w:rsidR="00000000" w:rsidRDefault="00AA3E44">
      <w:pPr>
        <w:spacing w:line="240" w:lineRule="auto"/>
        <w:rPr>
          <w:i/>
          <w:iCs/>
        </w:rPr>
      </w:pPr>
      <w:r>
        <w:rPr>
          <w:i/>
          <w:iCs/>
        </w:rPr>
        <w:t>-La _____________ no existe. »</w:t>
      </w:r>
    </w:p>
    <w:p w:rsidR="00000000" w:rsidRDefault="00AA3E44">
      <w:pPr>
        <w:spacing w:line="240" w:lineRule="auto"/>
        <w:rPr>
          <w:i/>
          <w:iCs/>
        </w:rPr>
      </w:pPr>
    </w:p>
    <w:p w:rsidR="00000000" w:rsidRDefault="00AA3E44">
      <w:pPr>
        <w:spacing w:line="240" w:lineRule="auto"/>
        <w:rPr>
          <w:b/>
          <w:u w:val="single"/>
        </w:rPr>
      </w:pPr>
      <w:r w:rsidRPr="00AA3E44">
        <w:rPr>
          <w:b/>
          <w:u w:val="single"/>
        </w:rPr>
        <w:t>Vocabulaire</w:t>
      </w:r>
    </w:p>
    <w:p w:rsidR="00AA3E44" w:rsidRDefault="00AA3E44">
      <w:pPr>
        <w:spacing w:line="240" w:lineRule="auto"/>
      </w:pPr>
      <w:r>
        <w:t>Un tràiler = une bande d’annonce</w:t>
      </w:r>
    </w:p>
    <w:p w:rsidR="00AA3E44" w:rsidRPr="00AA3E44" w:rsidRDefault="00AA3E44">
      <w:pPr>
        <w:spacing w:line="240" w:lineRule="auto"/>
      </w:pPr>
    </w:p>
    <w:sectPr w:rsidR="00AA3E44" w:rsidRPr="00AA3E44">
      <w:pgSz w:w="11906" w:h="16838"/>
      <w:pgMar w:top="284" w:right="566" w:bottom="284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775"/>
    <w:multiLevelType w:val="hybridMultilevel"/>
    <w:tmpl w:val="3B0ED48E"/>
    <w:lvl w:ilvl="0" w:tplc="4BC2B0E2">
      <w:numFmt w:val="bullet"/>
      <w:lvlText w:val="-"/>
      <w:lvlJc w:val="left"/>
      <w:pPr>
        <w:ind w:left="1080" w:hanging="360"/>
      </w:pPr>
      <w:rPr>
        <w:rFonts w:ascii="Kristen ITC" w:eastAsia="PMingLiU" w:hAnsi="Kristen ITC" w:cs="Kristen IT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4171B"/>
    <w:multiLevelType w:val="hybridMultilevel"/>
    <w:tmpl w:val="B978AAC6"/>
    <w:lvl w:ilvl="0" w:tplc="45DA1AF6">
      <w:numFmt w:val="bullet"/>
      <w:lvlText w:val="-"/>
      <w:lvlJc w:val="left"/>
      <w:pPr>
        <w:ind w:left="720" w:hanging="360"/>
      </w:pPr>
      <w:rPr>
        <w:rFonts w:ascii="Kristen ITC" w:eastAsia="PMingLiU" w:hAnsi="Kristen ITC" w:cs="Kristen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C7051"/>
    <w:rsid w:val="001C7051"/>
    <w:rsid w:val="00A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PMingLiU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Calibri" w:eastAsia="PMingLiU" w:hAnsi="Calibri" w:cs="Calibri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ESPAGNOL</cp:lastModifiedBy>
  <cp:revision>3</cp:revision>
  <cp:lastPrinted>1601-01-01T00:00:00Z</cp:lastPrinted>
  <dcterms:created xsi:type="dcterms:W3CDTF">2020-04-01T14:53:00Z</dcterms:created>
  <dcterms:modified xsi:type="dcterms:W3CDTF">2020-04-01T14:53:00Z</dcterms:modified>
</cp:coreProperties>
</file>